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B5" w:rsidRDefault="00CB50B5">
      <w:r>
        <w:t>Name:___________________________________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CB50B5">
        <w:rPr>
          <w:i/>
        </w:rPr>
        <w:t xml:space="preserve">            Macbeth</w:t>
      </w:r>
    </w:p>
    <w:p w:rsidR="00CB50B5" w:rsidRDefault="00CB50B5">
      <w:r>
        <w:t>Period:____</w:t>
      </w:r>
      <w:r>
        <w:tab/>
      </w:r>
      <w:r>
        <w:tab/>
      </w:r>
      <w:r>
        <w:tab/>
      </w:r>
      <w:r>
        <w:tab/>
      </w:r>
      <w:r>
        <w:tab/>
        <w:t xml:space="preserve">                    Lady Macbeth's "Sleep-Talk" of Act 5 Scene 1</w:t>
      </w:r>
    </w:p>
    <w:p w:rsidR="00CB50B5" w:rsidRPr="00CB50B5" w:rsidRDefault="00CB50B5">
      <w:pPr>
        <w:rPr>
          <w:b/>
        </w:rPr>
      </w:pPr>
      <w:r w:rsidRPr="00CB50B5">
        <w:rPr>
          <w:b/>
        </w:rPr>
        <w:t>For each of the following lines, translate and explain their significance</w:t>
      </w:r>
      <w:r>
        <w:rPr>
          <w:b/>
        </w:rPr>
        <w:t xml:space="preserve"> to both Lady Macbeth's character and her expression of guilt</w:t>
      </w:r>
      <w:r w:rsidRPr="00CB50B5">
        <w:rPr>
          <w:b/>
        </w:rPr>
        <w:t>.</w:t>
      </w:r>
    </w:p>
    <w:p w:rsidR="00055218" w:rsidRPr="00CB50B5" w:rsidRDefault="00055218">
      <w:pPr>
        <w:rPr>
          <w:b/>
        </w:rPr>
      </w:pPr>
      <w:r w:rsidRPr="00CB50B5">
        <w:rPr>
          <w:b/>
        </w:rPr>
        <w:t>Lines 31-36</w:t>
      </w:r>
    </w:p>
    <w:p w:rsidR="00055218" w:rsidRDefault="00055218">
      <w:r>
        <w:t xml:space="preserve">Out, damned spot! Out, I say!—One, two. Why, then, ’tis time to do ’t. </w:t>
      </w:r>
    </w:p>
    <w:p w:rsidR="00055218" w:rsidRDefault="00055218"/>
    <w:p w:rsidR="00055218" w:rsidRDefault="00055218">
      <w:r>
        <w:t xml:space="preserve">Hell is murky!—Fie, my lord, fie! A soldier, and afeard? </w:t>
      </w:r>
    </w:p>
    <w:p w:rsidR="00055218" w:rsidRDefault="00055218"/>
    <w:p w:rsidR="00055218" w:rsidRDefault="00055218">
      <w:r>
        <w:t>What need we fear who knows it, when none can call our power to account?</w:t>
      </w:r>
    </w:p>
    <w:p w:rsidR="00055218" w:rsidRDefault="00055218"/>
    <w:p w:rsidR="0016719B" w:rsidRDefault="00055218">
      <w:r>
        <w:t>—Yet who would have thought the old man to have had so much blood in him.</w:t>
      </w:r>
    </w:p>
    <w:p w:rsidR="00055218" w:rsidRDefault="00055218"/>
    <w:p w:rsidR="00CB50B5" w:rsidRPr="00CB50B5" w:rsidRDefault="00CB50B5">
      <w:pPr>
        <w:rPr>
          <w:b/>
        </w:rPr>
      </w:pPr>
      <w:r w:rsidRPr="00CB50B5">
        <w:rPr>
          <w:b/>
        </w:rPr>
        <w:t>Explain the significance of each of the following passages</w:t>
      </w:r>
      <w:r>
        <w:rPr>
          <w:b/>
        </w:rPr>
        <w:t xml:space="preserve"> in regards to both Lady Macbeth's character and her expression of guilt</w:t>
      </w:r>
      <w:r w:rsidRPr="00CB50B5">
        <w:rPr>
          <w:b/>
        </w:rPr>
        <w:t>.</w:t>
      </w:r>
    </w:p>
    <w:p w:rsidR="00055218" w:rsidRPr="00CB50B5" w:rsidRDefault="00055218">
      <w:pPr>
        <w:rPr>
          <w:b/>
        </w:rPr>
      </w:pPr>
      <w:r w:rsidRPr="00CB50B5">
        <w:rPr>
          <w:b/>
        </w:rPr>
        <w:t>Lines 38-41 &amp; 46-47</w:t>
      </w:r>
    </w:p>
    <w:p w:rsidR="00055218" w:rsidRDefault="00055218">
      <w:r>
        <w:t>The thane of Fife had a wife. Where is she now?—What, will these hands ne'er be clean?—No more o' that, my lord, no more o' that. You mar all with this starting.</w:t>
      </w:r>
      <w:r w:rsidR="00CB50B5">
        <w:t>...</w:t>
      </w:r>
      <w:r>
        <w:t>Here’s the smell of the blood still. All the perfumes of Arabia will not sweeten this little hand.</w:t>
      </w:r>
    </w:p>
    <w:p w:rsidR="00055218" w:rsidRDefault="00055218"/>
    <w:p w:rsidR="00CB50B5" w:rsidRDefault="00CB50B5"/>
    <w:p w:rsidR="00055218" w:rsidRDefault="00055218">
      <w:r>
        <w:t>Lines 57-59 &amp; 61-63</w:t>
      </w:r>
    </w:p>
    <w:p w:rsidR="00055218" w:rsidRDefault="00055218">
      <w:r>
        <w:t xml:space="preserve">Wash your hands. Put on your nightgown. Look not so pale.—I tell you yet again, </w:t>
      </w:r>
      <w:proofErr w:type="spellStart"/>
      <w:r>
        <w:t>Banquo’s</w:t>
      </w:r>
      <w:proofErr w:type="spellEnd"/>
      <w:r>
        <w:t xml:space="preserve"> buried; he cannot come out on ’s grave.</w:t>
      </w:r>
      <w:r w:rsidR="00CB50B5">
        <w:t>...</w:t>
      </w:r>
      <w:r>
        <w:t>To bed, to bed. There’s knocking at the gate. Come, come, come, come. Give me your hand. What’s done cannot be undone.—To bed, to bed, to bed!</w:t>
      </w:r>
    </w:p>
    <w:p w:rsidR="00055218" w:rsidRDefault="00055218"/>
    <w:p w:rsidR="00055218" w:rsidRDefault="00055218"/>
    <w:p w:rsidR="00055218" w:rsidRDefault="00055218"/>
    <w:p w:rsidR="00055218" w:rsidRDefault="00055218"/>
    <w:sectPr w:rsidR="00055218" w:rsidSect="0016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5218"/>
    <w:rsid w:val="00055218"/>
    <w:rsid w:val="0016719B"/>
    <w:rsid w:val="005E1396"/>
    <w:rsid w:val="00CB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2011-03-06T19:30:00Z</dcterms:created>
  <dcterms:modified xsi:type="dcterms:W3CDTF">2011-03-06T19:57:00Z</dcterms:modified>
</cp:coreProperties>
</file>